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Чек-лист работы в процедурном кабинете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Да/Нет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подготовки кабинета к работе перед началом смены: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Вымыть руки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Зафиксировать температурный режим работы холодильников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Зафиксировать температуру и влажность (показатели гигрометра) в кабинете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 в наличии перевязочного материала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 в наличии лекарственных средств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 в наличии расходных материалов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 в наличии и исправности оборудования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 в наличии наборов для оказания неотложной помощи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 в наличии набора для профилактики парентеральных инфекций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 в наличии средств индивидуальной защиты и спецодежды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 в наличии дезсредств и приготовленных растворов соответствующей концентрации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 в наличии бланков и журналов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предварительную уборку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во время рабочей смены: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Выбрать назначения по способу введения (взятие крови, в/м, в/в, в/к, п/к) из электронной системы или просмотреть и распланировать назначения, снятые вручную предыдущей сменой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провести процедуры взятия крови (согласно СОП, утвержденной в МО, на основании рекомендации по взятию проб венозной крови Европейской Федерации клинической химии и лабораторной медицины (EFLM))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Транспортировать биоматериал в лабораторию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текущую уборку по мере загрязнения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провести инъекции и инфузии (согласно СОП, утвержденной в МО, на основании национальных рекомендаций)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Фиксировать выполнение процедур в учетных документах, истории болезни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Дезинфицировать использованное оборудование и его комплектующие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Дезинфицировать и собирать отходы класса Б, транспортировать в место временного хранения;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заполнять технологический журнал учета отходов класса Б и В в структурном подразделении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заключительную уборку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подготовки кабинета к работе в конце смены: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Зафиксировать температурный режим работы холодильников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Восполнить количество использованного перевязочного материала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Восполнить количество использованных лекарственных средств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Восполнить количество использованных расходных материалов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 проконтролировать пломбировку укладки для оказания неотложной помощи (на которой указана дата истечения срока годности лекарственного средства или расходного материала, с самым близким сроком годности из всего набора)*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 проконтролировать пломбировку укладки для профилактики парентеральных инфекций (на которой указана дата истечения срока годности лекарственного средства или расходного материала, с самым близким сроком годности из всего набора)*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Восполнить количество использованных средств индивидуальной защиты и спецодежды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Восполнить количество использованных дезинфицирующих средств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Восполнить количество использованных бланков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Может быть необязательным требованием.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aa099d8eeaf4e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