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78" w:rsidRPr="006D5C78" w:rsidRDefault="006D5C78" w:rsidP="006D5C78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6D5C78">
        <w:rPr>
          <w:rFonts w:ascii="Times New Roman" w:hAnsi="Times New Roman" w:cs="Times New Roman"/>
          <w:b/>
          <w:bCs/>
          <w:lang w:val="ru-RU"/>
        </w:rPr>
        <w:t>ПОЛ</w:t>
      </w:r>
      <w:bookmarkStart w:id="0" w:name="_GoBack"/>
      <w:bookmarkEnd w:id="0"/>
      <w:r w:rsidRPr="006D5C78">
        <w:rPr>
          <w:rFonts w:ascii="Times New Roman" w:hAnsi="Times New Roman" w:cs="Times New Roman"/>
          <w:b/>
          <w:bCs/>
          <w:lang w:val="ru-RU"/>
        </w:rPr>
        <w:t>ОЖЕНИЕ</w:t>
      </w:r>
    </w:p>
    <w:p w:rsidR="006D5C78" w:rsidRPr="006D5C78" w:rsidRDefault="006D5C78" w:rsidP="006D5C78">
      <w:pPr>
        <w:jc w:val="center"/>
        <w:rPr>
          <w:rFonts w:ascii="Times New Roman" w:hAnsi="Times New Roman" w:cs="Times New Roman"/>
          <w:lang w:val="ru-RU"/>
        </w:rPr>
      </w:pPr>
    </w:p>
    <w:p w:rsidR="006D5C78" w:rsidRPr="006D5C78" w:rsidRDefault="006D5C78" w:rsidP="006D5C78">
      <w:pPr>
        <w:jc w:val="center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  <w:lang w:val="ru-RU"/>
        </w:rPr>
        <w:t>об оказании медицинской помощи с применением телемедицинских технологий</w:t>
      </w:r>
    </w:p>
    <w:p w:rsidR="006D5C78" w:rsidRPr="006D5C78" w:rsidRDefault="006D5C78" w:rsidP="006D5C78">
      <w:pPr>
        <w:jc w:val="center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  <w:lang w:val="ru-RU"/>
        </w:rPr>
        <w:t xml:space="preserve">(раздел «Дистанционное закрытие электронного листка нетрудоспособности через мессенджер </w:t>
      </w:r>
      <w:r w:rsidRPr="006D5C78">
        <w:rPr>
          <w:rFonts w:ascii="Times New Roman" w:hAnsi="Times New Roman" w:cs="Times New Roman"/>
          <w:b/>
          <w:bCs/>
        </w:rPr>
        <w:t>MAX</w:t>
      </w:r>
      <w:r w:rsidRPr="006D5C78">
        <w:rPr>
          <w:rFonts w:ascii="Times New Roman" w:hAnsi="Times New Roman" w:cs="Times New Roman"/>
          <w:b/>
          <w:bCs/>
          <w:lang w:val="ru-RU"/>
        </w:rPr>
        <w:t>»)</w:t>
      </w:r>
    </w:p>
    <w:p w:rsidR="006D5C78" w:rsidRPr="006D5C78" w:rsidRDefault="006D5C78" w:rsidP="006D5C78">
      <w:pPr>
        <w:rPr>
          <w:rFonts w:ascii="Times New Roman" w:hAnsi="Times New Roman" w:cs="Times New Roman"/>
          <w:b/>
          <w:bCs/>
          <w:lang w:val="ru-RU"/>
        </w:rPr>
      </w:pP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</w:rPr>
        <w:t>I</w:t>
      </w:r>
      <w:r w:rsidRPr="006D5C78">
        <w:rPr>
          <w:rFonts w:ascii="Times New Roman" w:hAnsi="Times New Roman" w:cs="Times New Roman"/>
          <w:b/>
          <w:bCs/>
          <w:lang w:val="ru-RU"/>
        </w:rPr>
        <w:t>. ОБЩИЕ ПОЛОЖЕНИЯ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1.1. Настоящий раздел Положения устанавливает порядок дистанционного закрытия электронных листков нетрудоспособности (далее — ЭЛН) с использованием мессенджера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в медицинской организации.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1.2. Раздел разработан в соответствии с:</w:t>
      </w:r>
    </w:p>
    <w:p w:rsidR="006D5C78" w:rsidRPr="006D5C78" w:rsidRDefault="006D5C78" w:rsidP="006D5C78">
      <w:pPr>
        <w:numPr>
          <w:ilvl w:val="0"/>
          <w:numId w:val="1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Федеральным законом от 21.11.2011 № 323-ФЗ «Об основах охраны здоровья граждан в Российской Федерации» (ст. 36.2);</w:t>
      </w:r>
    </w:p>
    <w:p w:rsidR="006D5C78" w:rsidRPr="006D5C78" w:rsidRDefault="006D5C78" w:rsidP="006D5C78">
      <w:pPr>
        <w:numPr>
          <w:ilvl w:val="0"/>
          <w:numId w:val="1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приказом Минздрава России от 11.04.2025 № 193н «Об утверждении порядка оказания медицинской помощи с применением телемедицинских технологий»;</w:t>
      </w:r>
    </w:p>
    <w:p w:rsidR="006D5C78" w:rsidRPr="006D5C78" w:rsidRDefault="006D5C78" w:rsidP="006D5C78">
      <w:pPr>
        <w:numPr>
          <w:ilvl w:val="0"/>
          <w:numId w:val="1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приказом Минздрава России от 11.04.2025 № 195н «Об утверждении порядка проведения экспертизы временной нетрудоспособности»;</w:t>
      </w:r>
    </w:p>
    <w:p w:rsidR="006D5C78" w:rsidRPr="006D5C78" w:rsidRDefault="006D5C78" w:rsidP="006D5C78">
      <w:pPr>
        <w:numPr>
          <w:ilvl w:val="0"/>
          <w:numId w:val="1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письмом Минздрава России от 26.12.2025 № 18-0/И/2-25982 «О дистанционном закрытии электронных листков нетрудоспособности с использованием мессенджера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>».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1.3. Дистанционное закрытие ЭЛН через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осуществляется только после очного приема, на котором врач установил диагноз (п. 38 приказа Минздрава России от 11.04.2025 № 193н).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1.4. Решение о закрытии ЭЛН врач принимает на основании визуальной оценки и опроса пациента. Правовым основанием для этого служит ст. 36.2 Федерального закона от 21.11.2011 № 323-ФЗ, разрешающая применять телемедицину для оценки эффективности лечения и наблюдения за пациентом.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1.5. Закрыть больничный через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можно только при выздоровлении пациента. Если пациент не поправился, врач назначает очный прием.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</w:rPr>
        <w:t>II</w:t>
      </w:r>
      <w:r w:rsidRPr="006D5C78">
        <w:rPr>
          <w:rFonts w:ascii="Times New Roman" w:hAnsi="Times New Roman" w:cs="Times New Roman"/>
          <w:b/>
          <w:bCs/>
          <w:lang w:val="ru-RU"/>
        </w:rPr>
        <w:t>. ЗАДАЧИ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Основными задачами дистанционного закрытия ЭЛН являются:</w:t>
      </w:r>
    </w:p>
    <w:p w:rsidR="006D5C78" w:rsidRPr="006D5C78" w:rsidRDefault="006D5C78" w:rsidP="006D5C78">
      <w:pPr>
        <w:numPr>
          <w:ilvl w:val="0"/>
          <w:numId w:val="2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снижение нагрузки на врачей за счет уменьшения числа очных визитов при выздоровлении;</w:t>
      </w:r>
    </w:p>
    <w:p w:rsidR="006D5C78" w:rsidRPr="006D5C78" w:rsidRDefault="006D5C78" w:rsidP="006D5C78">
      <w:pPr>
        <w:numPr>
          <w:ilvl w:val="0"/>
          <w:numId w:val="2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повышение доступности медицинской помощи для пациентов;</w:t>
      </w:r>
    </w:p>
    <w:p w:rsidR="006D5C78" w:rsidRPr="006D5C78" w:rsidRDefault="006D5C78" w:rsidP="006D5C78">
      <w:pPr>
        <w:numPr>
          <w:ilvl w:val="0"/>
          <w:numId w:val="2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соблюдение требований законодательства при использовании телемедицинских технологий.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</w:rPr>
        <w:t>III</w:t>
      </w:r>
      <w:r w:rsidRPr="006D5C78">
        <w:rPr>
          <w:rFonts w:ascii="Times New Roman" w:hAnsi="Times New Roman" w:cs="Times New Roman"/>
          <w:b/>
          <w:bCs/>
          <w:lang w:val="ru-RU"/>
        </w:rPr>
        <w:t>. ФУНКЦИИ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lastRenderedPageBreak/>
        <w:t xml:space="preserve">3.1. Врач, допущенный к экспертизе временной нетрудоспособности (лечащий врач, фельдшер, зубной врач), закрывает ЭЛН через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при соблюдении условий, указанных в разделе </w:t>
      </w:r>
      <w:r w:rsidRPr="006D5C78">
        <w:rPr>
          <w:rFonts w:ascii="Times New Roman" w:hAnsi="Times New Roman" w:cs="Times New Roman"/>
        </w:rPr>
        <w:t>I</w:t>
      </w:r>
      <w:r w:rsidRPr="006D5C78">
        <w:rPr>
          <w:rFonts w:ascii="Times New Roman" w:hAnsi="Times New Roman" w:cs="Times New Roman"/>
          <w:lang w:val="ru-RU"/>
        </w:rPr>
        <w:t xml:space="preserve"> настоящего Положения.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3.2. Заведующий отделением осуществляет выборочный контроль качества проведенных телемедицинских консультаций.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3.3. </w:t>
      </w:r>
      <w:r w:rsidRPr="006D5C78">
        <w:rPr>
          <w:rFonts w:ascii="Times New Roman" w:hAnsi="Times New Roman" w:cs="Times New Roman"/>
        </w:rPr>
        <w:t>IT</w:t>
      </w:r>
      <w:r w:rsidRPr="006D5C78">
        <w:rPr>
          <w:rFonts w:ascii="Times New Roman" w:hAnsi="Times New Roman" w:cs="Times New Roman"/>
          <w:lang w:val="ru-RU"/>
        </w:rPr>
        <w:t xml:space="preserve">-служба обеспечивает техническую поддержку работы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и интеграцию с МИС.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3.4. Кадровая служба проверяет наличие сведений о сотрудниках в Федеральном регистре медицинских работников (ФРМР).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</w:rPr>
        <w:t>IV</w:t>
      </w:r>
      <w:r w:rsidRPr="006D5C78">
        <w:rPr>
          <w:rFonts w:ascii="Times New Roman" w:hAnsi="Times New Roman" w:cs="Times New Roman"/>
          <w:b/>
          <w:bCs/>
          <w:lang w:val="ru-RU"/>
        </w:rPr>
        <w:t>. РЕГЛАМЕНТ РАБОТЫ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  <w:lang w:val="ru-RU"/>
        </w:rPr>
        <w:t>4.1. Основания для дистанционного закрытия ЭЛН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4.1.1. Врач закрывает ЭЛН через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при соблюдении следующих условий:</w:t>
      </w:r>
    </w:p>
    <w:p w:rsidR="006D5C78" w:rsidRPr="006D5C78" w:rsidRDefault="006D5C78" w:rsidP="006D5C78">
      <w:pPr>
        <w:numPr>
          <w:ilvl w:val="0"/>
          <w:numId w:val="3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наличие очного приема с установленным диагнозом;</w:t>
      </w:r>
    </w:p>
    <w:p w:rsidR="006D5C78" w:rsidRPr="006D5C78" w:rsidRDefault="006D5C78" w:rsidP="006D5C78">
      <w:pPr>
        <w:numPr>
          <w:ilvl w:val="0"/>
          <w:numId w:val="3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выздоровление пациента (отсутствие жалоб, нормальная температура, удовлетворительное общее состояние).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4.1.2. В качестве правового обоснования врач ссылается на ст. 36.2 Федерального закона от 21.11.2011 № 323-ФЗ.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  <w:lang w:val="ru-RU"/>
        </w:rPr>
        <w:t>4.2. Техническая поддержка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4.2.1. В медицинской организации назначается ответственный специалист за техническую поддержку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и интеграцию с МИС.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4.2.2. В Положении указывается должность ответственного специалиста (системный администратор или руководитель </w:t>
      </w:r>
      <w:r w:rsidRPr="006D5C78">
        <w:rPr>
          <w:rFonts w:ascii="Times New Roman" w:hAnsi="Times New Roman" w:cs="Times New Roman"/>
        </w:rPr>
        <w:t>IT</w:t>
      </w:r>
      <w:r w:rsidRPr="006D5C78">
        <w:rPr>
          <w:rFonts w:ascii="Times New Roman" w:hAnsi="Times New Roman" w:cs="Times New Roman"/>
          <w:lang w:val="ru-RU"/>
        </w:rPr>
        <w:t>-отдела). Конкретный сотрудник назначается отдельным приказом.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 xml:space="preserve">4.2.3. Ответственный специалист обеспечивает корректный обмен данными между </w:t>
      </w:r>
      <w:r w:rsidRPr="006D5C78">
        <w:rPr>
          <w:rFonts w:ascii="Times New Roman" w:hAnsi="Times New Roman" w:cs="Times New Roman"/>
        </w:rPr>
        <w:t>MAX</w:t>
      </w:r>
      <w:r w:rsidRPr="006D5C78">
        <w:rPr>
          <w:rFonts w:ascii="Times New Roman" w:hAnsi="Times New Roman" w:cs="Times New Roman"/>
          <w:lang w:val="ru-RU"/>
        </w:rPr>
        <w:t xml:space="preserve"> и МИС, а также оперативное решение технических проблем.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  <w:lang w:val="ru-RU"/>
        </w:rPr>
        <w:t>4.3. Контроль качества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4.3.1. Заведующие отделениями проводят выборочную проверку протоколов телемедицинских консультаций.</w:t>
      </w:r>
    </w:p>
    <w:p w:rsidR="006D5C78" w:rsidRPr="006D5C78" w:rsidRDefault="006D5C78" w:rsidP="006D5C78">
      <w:pPr>
        <w:rPr>
          <w:rFonts w:ascii="Times New Roman" w:hAnsi="Times New Roman" w:cs="Times New Roman"/>
        </w:rPr>
      </w:pPr>
      <w:r w:rsidRPr="006D5C78">
        <w:rPr>
          <w:rFonts w:ascii="Times New Roman" w:hAnsi="Times New Roman" w:cs="Times New Roman"/>
        </w:rPr>
        <w:t xml:space="preserve">4.3.2. В </w:t>
      </w:r>
      <w:proofErr w:type="spellStart"/>
      <w:r w:rsidRPr="006D5C78">
        <w:rPr>
          <w:rFonts w:ascii="Times New Roman" w:hAnsi="Times New Roman" w:cs="Times New Roman"/>
        </w:rPr>
        <w:t>ходе</w:t>
      </w:r>
      <w:proofErr w:type="spell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проверки</w:t>
      </w:r>
      <w:proofErr w:type="spell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оценивается</w:t>
      </w:r>
      <w:proofErr w:type="spellEnd"/>
      <w:r w:rsidRPr="006D5C78">
        <w:rPr>
          <w:rFonts w:ascii="Times New Roman" w:hAnsi="Times New Roman" w:cs="Times New Roman"/>
        </w:rPr>
        <w:t>:</w:t>
      </w:r>
    </w:p>
    <w:p w:rsidR="006D5C78" w:rsidRPr="006D5C78" w:rsidRDefault="006D5C78" w:rsidP="006D5C78">
      <w:pPr>
        <w:numPr>
          <w:ilvl w:val="0"/>
          <w:numId w:val="4"/>
        </w:numPr>
        <w:suppressAutoHyphens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6D5C78">
        <w:rPr>
          <w:rFonts w:ascii="Times New Roman" w:hAnsi="Times New Roman" w:cs="Times New Roman"/>
        </w:rPr>
        <w:t>соблюдение</w:t>
      </w:r>
      <w:proofErr w:type="spell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врачом</w:t>
      </w:r>
      <w:proofErr w:type="spell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алгоритма</w:t>
      </w:r>
      <w:proofErr w:type="spell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видеоосмотра</w:t>
      </w:r>
      <w:proofErr w:type="spellEnd"/>
      <w:r w:rsidRPr="006D5C78">
        <w:rPr>
          <w:rFonts w:ascii="Times New Roman" w:hAnsi="Times New Roman" w:cs="Times New Roman"/>
        </w:rPr>
        <w:t>;</w:t>
      </w:r>
    </w:p>
    <w:p w:rsidR="006D5C78" w:rsidRPr="006D5C78" w:rsidRDefault="006D5C78" w:rsidP="006D5C78">
      <w:pPr>
        <w:numPr>
          <w:ilvl w:val="0"/>
          <w:numId w:val="4"/>
        </w:numPr>
        <w:suppressAutoHyphens/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обоснованность решения о дистанционном закрытии ЭЛН;</w:t>
      </w:r>
    </w:p>
    <w:p w:rsidR="006D5C78" w:rsidRPr="006D5C78" w:rsidRDefault="006D5C78" w:rsidP="006D5C78">
      <w:pPr>
        <w:numPr>
          <w:ilvl w:val="0"/>
          <w:numId w:val="4"/>
        </w:numPr>
        <w:suppressAutoHyphens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proofErr w:type="gramStart"/>
      <w:r w:rsidRPr="006D5C78">
        <w:rPr>
          <w:rFonts w:ascii="Times New Roman" w:hAnsi="Times New Roman" w:cs="Times New Roman"/>
        </w:rPr>
        <w:t>полнота</w:t>
      </w:r>
      <w:proofErr w:type="spellEnd"/>
      <w:proofErr w:type="gram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оформления</w:t>
      </w:r>
      <w:proofErr w:type="spellEnd"/>
      <w:r w:rsidRPr="006D5C78">
        <w:rPr>
          <w:rFonts w:ascii="Times New Roman" w:hAnsi="Times New Roman" w:cs="Times New Roman"/>
        </w:rPr>
        <w:t xml:space="preserve"> </w:t>
      </w:r>
      <w:proofErr w:type="spellStart"/>
      <w:r w:rsidRPr="006D5C78">
        <w:rPr>
          <w:rFonts w:ascii="Times New Roman" w:hAnsi="Times New Roman" w:cs="Times New Roman"/>
        </w:rPr>
        <w:t>протокола</w:t>
      </w:r>
      <w:proofErr w:type="spellEnd"/>
      <w:r w:rsidRPr="006D5C78">
        <w:rPr>
          <w:rFonts w:ascii="Times New Roman" w:hAnsi="Times New Roman" w:cs="Times New Roman"/>
        </w:rPr>
        <w:t>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4.3.3. При выявлении нарушений заведующий отделением принимает меры в соответствии с внутренними регламентами медицинской организации.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b/>
          <w:bCs/>
        </w:rPr>
        <w:t>V</w:t>
      </w:r>
      <w:r w:rsidRPr="006D5C78">
        <w:rPr>
          <w:rFonts w:ascii="Times New Roman" w:hAnsi="Times New Roman" w:cs="Times New Roman"/>
          <w:b/>
          <w:bCs/>
          <w:lang w:val="ru-RU"/>
        </w:rPr>
        <w:t>. ОСУЩЕСТВЛЕНИЕ АДМИНИСТРАТИВНОГО КОНТРОЛЯ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lastRenderedPageBreak/>
        <w:t>5.1. Постоянный контроль за соблюдением настоящего Положения осуществляет заместитель главного врача по медицинской части.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5.2. Главный врач утверждает Положение и назначает ответственных лиц.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  <w:r w:rsidRPr="006D5C78">
        <w:rPr>
          <w:rFonts w:ascii="Times New Roman" w:hAnsi="Times New Roman" w:cs="Times New Roman"/>
          <w:lang w:val="ru-RU"/>
        </w:rPr>
        <w:t>5.3. Врачи несут персональную ответственность за соблюдение порядка дистанционного закрытия ЭЛН, установленного настоящим Положением.</w:t>
      </w:r>
    </w:p>
    <w:p w:rsidR="006D5C78" w:rsidRPr="006D5C78" w:rsidRDefault="006D5C78" w:rsidP="006D5C78">
      <w:pPr>
        <w:rPr>
          <w:rFonts w:ascii="Times New Roman" w:hAnsi="Times New Roman" w:cs="Times New Roman"/>
          <w:lang w:val="ru-RU"/>
        </w:rPr>
      </w:pPr>
    </w:p>
    <w:p w:rsidR="006D5C78" w:rsidRPr="006D5C78" w:rsidRDefault="006D5C78" w:rsidP="006D5C78">
      <w:pPr>
        <w:rPr>
          <w:rFonts w:ascii="Times New Roman" w:hAnsi="Times New Roman" w:cs="Times New Roman"/>
        </w:rPr>
      </w:pPr>
      <w:r w:rsidRPr="006D5C78">
        <w:rPr>
          <w:rFonts w:ascii="Times New Roman" w:hAnsi="Times New Roman" w:cs="Times New Roman"/>
          <w:b/>
          <w:bCs/>
        </w:rPr>
        <w:t>ЛИСТ ОЗНАКОМЛЕНИЯ</w:t>
      </w:r>
    </w:p>
    <w:tbl>
      <w:tblPr>
        <w:tblStyle w:val="a3"/>
        <w:tblW w:w="7649" w:type="dxa"/>
        <w:tblLook w:val="04A0" w:firstRow="1" w:lastRow="0" w:firstColumn="1" w:lastColumn="0" w:noHBand="0" w:noVBand="1"/>
      </w:tblPr>
      <w:tblGrid>
        <w:gridCol w:w="1459"/>
        <w:gridCol w:w="3022"/>
        <w:gridCol w:w="1934"/>
        <w:gridCol w:w="1234"/>
      </w:tblGrid>
      <w:tr w:rsidR="006D5C78" w:rsidRPr="006D5C78" w:rsidTr="00DB2348">
        <w:trPr>
          <w:trHeight w:val="940"/>
        </w:trPr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r w:rsidRPr="006D5C7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proofErr w:type="spellStart"/>
            <w:r w:rsidRPr="006D5C78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6D5C78">
              <w:rPr>
                <w:rFonts w:ascii="Times New Roman" w:hAnsi="Times New Roman" w:cs="Times New Roman"/>
              </w:rPr>
              <w:t xml:space="preserve"> И. О.</w:t>
            </w: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proofErr w:type="spellStart"/>
            <w:r w:rsidRPr="006D5C78">
              <w:rPr>
                <w:rFonts w:ascii="Times New Roman" w:hAnsi="Times New Roman" w:cs="Times New Roman"/>
              </w:rPr>
              <w:t>Подпись</w:t>
            </w:r>
            <w:proofErr w:type="spellEnd"/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proofErr w:type="spellStart"/>
            <w:r w:rsidRPr="006D5C78">
              <w:rPr>
                <w:rFonts w:ascii="Times New Roman" w:hAnsi="Times New Roman" w:cs="Times New Roman"/>
              </w:rPr>
              <w:t>Дата</w:t>
            </w:r>
            <w:proofErr w:type="spellEnd"/>
          </w:p>
        </w:tc>
      </w:tr>
      <w:tr w:rsidR="006D5C78" w:rsidRPr="006D5C78" w:rsidTr="00DB2348">
        <w:trPr>
          <w:trHeight w:val="940"/>
        </w:trPr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r w:rsidRPr="006D5C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</w:tr>
      <w:tr w:rsidR="006D5C78" w:rsidRPr="006D5C78" w:rsidTr="00DB2348">
        <w:trPr>
          <w:trHeight w:val="940"/>
        </w:trPr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r w:rsidRPr="006D5C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</w:tr>
      <w:tr w:rsidR="006D5C78" w:rsidRPr="006D5C78" w:rsidTr="00DB2348">
        <w:trPr>
          <w:trHeight w:val="895"/>
        </w:trPr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  <w:r w:rsidRPr="006D5C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6D5C78" w:rsidRPr="006D5C78" w:rsidRDefault="006D5C78" w:rsidP="00DB2348">
            <w:pPr>
              <w:rPr>
                <w:rFonts w:ascii="Times New Roman" w:hAnsi="Times New Roman" w:cs="Times New Roman"/>
              </w:rPr>
            </w:pPr>
          </w:p>
        </w:tc>
      </w:tr>
    </w:tbl>
    <w:p w:rsidR="006D5C78" w:rsidRPr="006D5C78" w:rsidRDefault="006D5C78" w:rsidP="006D5C78">
      <w:pPr>
        <w:rPr>
          <w:rFonts w:ascii="Times New Roman" w:hAnsi="Times New Roman" w:cs="Times New Roman"/>
        </w:rPr>
      </w:pPr>
    </w:p>
    <w:p w:rsidR="006D5C78" w:rsidRPr="006D5C78" w:rsidRDefault="006D5C78" w:rsidP="006D5C7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3C64" w:rsidRPr="006D5C78" w:rsidRDefault="006D5C78">
      <w:pPr>
        <w:rPr>
          <w:rFonts w:ascii="Times New Roman" w:hAnsi="Times New Roman" w:cs="Times New Roman"/>
        </w:rPr>
      </w:pPr>
    </w:p>
    <w:sectPr w:rsidR="004C3C64" w:rsidRPr="006D5C7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77011"/>
    <w:multiLevelType w:val="multilevel"/>
    <w:tmpl w:val="1D4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10973"/>
    <w:multiLevelType w:val="multilevel"/>
    <w:tmpl w:val="4836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86F25"/>
    <w:multiLevelType w:val="multilevel"/>
    <w:tmpl w:val="4F70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D5573"/>
    <w:multiLevelType w:val="multilevel"/>
    <w:tmpl w:val="DBCC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78"/>
    <w:rsid w:val="006D5C78"/>
    <w:rsid w:val="00914CDE"/>
    <w:rsid w:val="00E6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4631"/>
  <w15:chartTrackingRefBased/>
  <w15:docId w15:val="{1835A579-37F3-4154-84CB-9998230D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C7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6D5C78"/>
    <w:pPr>
      <w:spacing w:before="100" w:beforeAutospacing="1" w:after="0" w:afterAutospacing="1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Тришина Дарья Алексеевна</dc:creator>
  <cp:keywords/>
  <dc:description/>
  <cp:lastModifiedBy>Тришина Дарья Алексеевна</cp:lastModifiedBy>
  <cp:revision>1</cp:revision>
  <dcterms:created xsi:type="dcterms:W3CDTF">2026-04-20T11:34:00Z</dcterms:created>
  <dcterms:modified xsi:type="dcterms:W3CDTF">2026-04-20T11:36:00Z</dcterms:modified>
</cp:coreProperties>
</file>