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Таблица. Рекомендуемые штатные нормативы для отделения акушерства и гинекологии по новому порядку </w:t>
      </w:r>
    </w:p>
    <w:tbl>
      <w:tblPr>
        <w:tblStyle w:val="Table1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05"/>
        <w:gridCol w:w="2385"/>
        <w:gridCol w:w="2220"/>
        <w:gridCol w:w="3270"/>
        <w:tblGridChange w:id="0">
          <w:tblGrid>
            <w:gridCol w:w="2205"/>
            <w:gridCol w:w="2385"/>
            <w:gridCol w:w="2220"/>
            <w:gridCol w:w="327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391.30434782608694" w:lineRule="auto"/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3"/>
                <w:szCs w:val="23"/>
                <w:rtl w:val="0"/>
              </w:rPr>
              <w:t xml:space="preserve">Подразделение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391.30434782608694" w:lineRule="auto"/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3"/>
                <w:szCs w:val="23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391.30434782608694" w:lineRule="auto"/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3"/>
                <w:szCs w:val="23"/>
                <w:rtl w:val="0"/>
              </w:rPr>
              <w:t xml:space="preserve">Количество должностей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391.30434782608694" w:lineRule="auto"/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3"/>
                <w:szCs w:val="23"/>
                <w:rtl w:val="0"/>
              </w:rPr>
              <w:t xml:space="preserve">Условия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Отделение антенатальной охраны плода третьей группы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Врач-генетик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 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Для отделения, созданного в структуре медорганизации третьей группы, имеющей лицензию на работы (услуги) по генетике и лабораторной генетике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Дневной стационар для диагностики и лечения акушерской и гинекологической патологии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Врач-анестезиолог-реаниматолог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Не менее 1 должности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При наличии малой операционной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Дневной стационар для диагностики и лечения акушерской и гинекологической патологии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Операционная медицинская сестра (операционный медицинский брат)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 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При наличии малой операционной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Родильный дом (родильное отделение)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Операционная медицинская сестра (операционный медицинский брат)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5,75 должности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На одну операционную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Родильный дом (родильное отделение)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Главный акушер (главная акушерка) или главная медицинская сестра (главный медицинский брат)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 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На учреждение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Родильный дом на 80 и более коек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Медицинский технолог, или медицинский лабораторный техник (фельдшер-лаборант), или лаборант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4,75 должности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Для обеспечения круглосуточной работы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Родильный дом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Системный администратор информационно-коммуникационных систем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Не менее 1 должности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На учреждение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Родильное отделение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Старшая операционная медицинская сестра (старший операционный медицинский брат)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1 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При наличии 3 и более должностей операционных медсестер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При наличии централизованного стерилизационного отделения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Медицинская сестра стерилизационной (медицинский брат стерилизационной)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Не менее 1 должности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На отделение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