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Государственное бюджетное учреждение здравоохранения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 (СОП)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Название: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ВНУТРИВЕННОЙ ИНЪЕКЦИИ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документа: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Действительно до: изменений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Утвердил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редакции документа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Версия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изменений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Первичный документ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Обеспечить правильное струйное введение лекарственного раствора в кровяное русло при оказании экстренной помощи, введение препаратов, действие которых более эффективно при внутривенном введении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Назначение: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 лекарственных веществ при оказании экстренной помощи;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 препаратов, действие которых более эффективно при внутривенном вливании.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Пользователи, ответственные за выполнение процедуры: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старшая медицинская сестра отделения,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медицинская сестра процедурной,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медицинская сестра палатная,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медицинская сестра врача общей практики,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медсестра участковая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Контроль исполнения процедуры: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процедурная медицинская сестра;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старшая медицинская сестра.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Критерии оценки: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СОП;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осложнений.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Область применения: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Отделения и кабинеты стационара и консультативно-диагностического центра,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осуществляющие лечение, уход и консультирование пациентов.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Место введения инъекции: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вены локтевого сгиба;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вены предплечья;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тыльная поверхность кисти и височные области (у детей и младенцев).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Государственное бюджетное учреждение здравоохранения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 (СОП)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Название: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ВНУТРИВЕННОЙ ИНЪЕКЦИИ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документа: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Действительно до: изменений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Возможные проблемы пациента: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отказ от манипуляции;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психологический дискомфорт, связанный с чувством страха перед болезненностью инъекции,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возможным инфицированием, аллергической реакцией;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гематома;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ошибочное введение лекарственного препарата;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ухудшение состояния пациента во время инъекции.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Оборудование и материалы: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стерильный лоток со стерильным полотенцем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шприц емкостью 10-20 мл с лекарственным веществом и иглой 40 мм;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стерильных салфетки или шарика, смоченные 70%-м раствором спирта или любым разрешенным в медорганизации антисептиком. Они должны лежать в стерильном лотке или на внутренней поверхности крафт-пакета;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нестерильные перчатки;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венозный жгут;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клеенчатая подушка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маска, перчатки, халат, шапочка.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сухие стерильные салфетки;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контейнеры с дезинфицирующим раствором;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0,5%-й раствор нашатырного спирта.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непрокалываемый контейнер для использованных игл «Отходы. Класс Б» с желтой маркировкой, контейнеры для сбора отходов классов «А» и «Б»;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аптечка для оказания неотложной помощи при анафилактическом шоке;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укладка экстренной профилактики парентеральных инфекций для оказания первичной медико-санитарной помощи;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Условия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Внутривенные инъекции удобнее делать в вены локтевого сгиба, но в некоторых случаях используют и более мелкие вены предплечья, кисти, стопы, височной области (у детей и младенцев).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Соблюдать места введения - вены локтевого сгиба, вены предплечья, вены тыльной поверхности кисти. Пациент должен находиться в положении лежа или сидя.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Подготовка к процедуре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Надеть халат, шапочку, маску;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Подготовить все необходимое оснащение. Проверить срок годности одноразового шприца, герметичность упаковки;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Представиться, идентифицировать пациента по двум признакам (ФИО и дате рождения), установить доброжелательное отношение с пациентом;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Объяснить пациенту цель и ход процедуры, получить согласие, уточнить информированность о лекарственном средстве, уточнить индивидуальную переносимость препарата;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Помочь пациенту занять удобное положение лежа или на сидя;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Провести гигиеническую обработку рук кожным антисептиком класса «В» по алгоритму, надеть перчатки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Выполнение процедуры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Вскрыть пакет, собрать одноразовый шприц емкостью 10-20 мл, надеть иглу;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Подпилить пилкой ампулу, обработать шейку ампулы стерильной спиртовой салфеткой, обломить ампулу;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Набрать лекарственный препарат (дозу, назначенную врачом);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Снять иглу, сбросить в непрокалываемый контейнер для отходов класса «Б», имеющий желтую маркировку;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Надеть иглу для внутривенной инъекции, выпустить воздух, не снимая колпачка;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Расположить руку пациента на валике, максимально разогнув руку пациента в локтевом суставе, наложить жгут на конечность на 5-10 см выше места пункции;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Попросить пациента сжать и разжать кисть;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7.8. После пальпации и выбора вены для пункции, обработать поле стерильной спиртовой салфеткой или кожным антисептиком класса «А» с распылителем однократно движениями сверху вниз вначале 10*10 см, а затем 5*5 см по ходу вены;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7.9. Натянуть левой рукой кожу в области локтевого сгиба, несколько смещая к периферии, взять шприц так, чтобы срез иглы был обращен вверх, указательным пальцем фиксировать канюлю. Остальными обхватить цилиндр сверху, ввести иглу в вену одномоментно (ощущается провал), направление иглы примерно 15 градусов по отношению к вене, игла вводится на 1/3, потянуть поршень на себя (в шприце должна появиться кровь), попросить пациента разжать кисть;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7.10. Снять жгут;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7.11. Медленно ввести лекарство, постоянно наблюдать за состоянием пациента. Во время введения необходимо, чтобы место пункции не вздувалось, больной не ощущал чувство жжения в месте введения. Оставить 1-2 деления раствора в шприце;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7.12. Прижать к месту инъекции сухой стерильный тампон, извлечь иглу;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7.13. Зафиксировать бинтом.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Окончание процедуры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С помощью иглосъёмника сбросить иглу в непрокалываемый контейнер желтого цвета для отходов класса «Б», поместить шприц, марлевый шарик в емкость «Отходы. Класс «Б»;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Снять перчатки, сбросить в емкость для отходов класса «Б», провести гигиеническую обработку рук;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Сделать отметку о выполненной процедуре;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Сообщить пациенту об окончании процедуры;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8.5. Уточнить о его самочувствии, предложить не покидать отделении в течение 30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Государственное бюджетное учреждение здравоохранения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 (СОП)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Название: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 ВНУТРИВЕННОЙ ИНЪЕКЦИИ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документа: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Действительно до: изменений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Нормативная документация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СанПиН 3.3686-21 «Санитарно-эпидемиологические требования по профилактике инфекционных болезней»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Методические указания МУ 3.5.1.3674-20 "Обеззараживание рук медицинских работников и кожных покровов пациентов при оказании медицинской помощи"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Распределение СОП. Местонахождения СОП (оригинала и копий)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медицинская 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Структурные подразделения больницы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исполнители ознакомлены и обязуются исполнять: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9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a69c2000efd47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