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16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Типовая инструкция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ответственного специалиста, организующего работу по обращению с отходами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8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2660"/>
              <w:gridCol w:w="3040"/>
              <w:gridCol w:w="266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 структурном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подразделении</w:t>
                  </w:r>
                </w:p>
              </w:tc>
            </w:tr>
            <w:tr>
              <w:trPr>
                <w:trHeight w:val="0"/>
              </w:trPr>
              <w:tc>
                <w:tcPr>
                  <w:tcW w:w="26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30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26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лечебно-профилактической организации</w:t>
            </w:r>
          </w:p>
        </w:tc>
      </w:tr>
      <w:tr>
        <w:trPr>
          <w:trHeight w:val="0"/>
        </w:trPr>
        <w:tc>
          <w:tcPr>
            <w:tcW w:w="13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врач</w:t>
      </w:r>
    </w:p>
    <w:tbl>
      <w:tblPr>
        <w:tblW w:w="432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42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420"/>
              <w:gridCol w:w="480"/>
              <w:gridCol w:w="420"/>
              <w:gridCol w:w="1200"/>
              <w:gridCol w:w="700"/>
              <w:gridCol w:w="460"/>
              <w:gridCol w:w="58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г.</w:t>
                  </w:r>
                </w:p>
              </w:tc>
            </w:tr>
            <w:tr>
              <w:trPr>
                <w:trHeight w:val="0"/>
              </w:trPr>
              <w:tc>
                <w:tcPr>
                  <w:tcW w:w="4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4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4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12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7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4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5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Ответственным специалистом по обращению с отходами в 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наименование структурного подразделения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назначается _____________________________ приказ № _____________ от 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Ф. И. О., должность ответственного лица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своей работе руководствуется законодательством РФ и приказами Минздрава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 специалист по обращению с отходами в подразделении подчиняется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непосредственно ______________________________________________________________.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Ф. И. О. ответственного специалиста по обращению с отходами в учреждении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своей работе руководствуется законодательством РФ и приказами Минздрава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Ответственный специалист по обращению с отходами в подразделении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знать требования руководящих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, регламентирующих деятельность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медицинского и технического персонала по сбору, временному хранению, транспортировке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удалению отходов лечебно-профилактических учреждений различных классов;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осуществлять постоянное организационное </w:t>
      </w:r>
      <w:r>
        <w:rPr>
          <w:rFonts w:hAnsi="Times New Roman" w:cs="Times New Roman"/>
          <w:color w:val="000000"/>
          <w:sz w:val="24"/>
          <w:szCs w:val="24"/>
        </w:rPr>
        <w:t>руководство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системой сбора и удаления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отходов в подразделении;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разрабатывать совместно с эпидемиологом (заместителем главврача, ответственным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лицом за обращение с медицинскими отходами) проекты должностных </w:t>
      </w:r>
      <w:r>
        <w:rPr>
          <w:rFonts w:hAnsi="Times New Roman" w:cs="Times New Roman"/>
          <w:color w:val="000000"/>
          <w:sz w:val="24"/>
          <w:szCs w:val="24"/>
        </w:rPr>
        <w:t>инструкций</w:t>
      </w:r>
      <w:r>
        <w:rPr>
          <w:rFonts w:hAnsi="Times New Roman" w:cs="Times New Roman"/>
          <w:color w:val="000000"/>
          <w:sz w:val="24"/>
          <w:szCs w:val="24"/>
        </w:rPr>
        <w:t xml:space="preserve"> для персонала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подразделения с учетом специфики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 xml:space="preserve"> количественную и структурную характеристику отходов, образующихся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подразделении;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совместно с ответственным за сбор и удаление отходов определять в подразделении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места первичного и промежуточного сбора отходов, размещения стоек-тележек, транспортных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внутрикорпусных тележек, порядок герметизации одноразовой тары и пути транспортировки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отходов подразделения различных классов до места расположения межкорпусных контейнеров;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определять ежемесячную и годовую потребность подразделения в санитарно-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гигиеническом оборудовании, инвентаре и </w:t>
      </w:r>
      <w:r>
        <w:rPr>
          <w:rFonts w:hAnsi="Times New Roman" w:cs="Times New Roman"/>
          <w:color w:val="000000"/>
          <w:sz w:val="24"/>
          <w:szCs w:val="24"/>
        </w:rPr>
        <w:t>расходных материалах</w:t>
      </w:r>
      <w:r>
        <w:rPr>
          <w:rFonts w:hAnsi="Times New Roman" w:cs="Times New Roman"/>
          <w:color w:val="000000"/>
          <w:sz w:val="24"/>
          <w:szCs w:val="24"/>
        </w:rPr>
        <w:t>, используемых при обращении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проводить вводный инструктаж и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медицинского и обслуживающего персонала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отделения по вопросам безопасного обращения с отходами, а также тренировочные занятия,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отрабатывающие действия сотрудников в случае аварийных ситуаций;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знать и требовать от медицинского и обслуживающего персонала отделения выполнения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инструкций по </w:t>
      </w:r>
      <w:r>
        <w:rPr>
          <w:rFonts w:hAnsi="Times New Roman" w:cs="Times New Roman"/>
          <w:color w:val="000000"/>
          <w:sz w:val="24"/>
          <w:szCs w:val="24"/>
        </w:rPr>
        <w:t>дезинфекции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 отходов, относящихся к классам Б и 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ежедневно контролировать наличие необходимого дневного запаса одноразовой тары,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дезинфицирующих средств и других расходных материалов, используемых при обращении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контролировать исправность технологического оборудования (стойки-тележки,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транспортные внутрикорпусные тележки, межкорпусные контейнеры и т. п.) и при 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неисправности принимать меры для его немедленного ремонта или замены;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проведение дезинфекционных и противоэпидемических мероприятий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случае аварийных ситуаций;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осуществлять постоянный контроль за выполнением требований противоэпидемического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режима и техники безопасности медицинским и обслуживающим персоналом отделения,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непосредственно осуществляющим сбор, герметизацию упаковочной тары и удаление отходов из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подразделения;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вести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соответствующую учетную документацию по обращению с отходами в своем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структурном подразделении;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проводить периодические плановые проверки (один раз в квартал) правильности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обращения персоналом с различными группами отходов в подразделении.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Ответственный специалист по обращению с отходами в подразделении обязан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систематически не реже одного раза в год проходить обучение-инструктаж по обращению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медицинскими отходами под руководством ответственного специалиста по обращению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Ответственный специалист по обращению с отходами в подразделении ЛПУ имеет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принимать непосредственное участие в подборе и расстановке кадров, занятых в сфере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обращения с медицинскими отходами, в своем структурном подразделении;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вносить свои предложения руководителю подразделения (эпидемиологу, заместителю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главврача) о правильной организации работы в своем структурном подразделении по вопросам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обращения с отходами;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контролировать качество работы медицинского и обслуживающего персонала отделения,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непосредственно осуществляющего сбор и удаление отходов;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представлять свои предложения администрации ЛПУ для материального поощрения 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наложения взыскания в соответствии с законодательством РФ на персонал подразделения,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занятый сбором и удалением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Ответственный специалист по обращению с отходами в подразделении ЛПУ несет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за соблюдение санитарно-противоэпидемического режима при организации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сбора, временного хранения и транспортировки всех классов отходов в своем структурном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подразделении.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Ответственный специалист по обращению с отходами в подразделении ЛПУ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привлекается к ответственности за ненадлежащее исполнение или неисполнение своих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обязанностей, предусмотренных настоящей инструкцией, в порядке, установленном действующим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трудовым законодательством Российской Федерации.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d8a1e1f5c1d4c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